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82"/>
      </w:tblGrid>
      <w:tr w:rsidR="00CC283A">
        <w:trPr>
          <w:trHeight w:val="1197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CC283A" w:rsidRDefault="00CC283A" w:rsidP="00C71A36">
            <w:pPr>
              <w:spacing w:line="25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194.45pt;margin-top:-.25pt;width:63.75pt;height:70pt;z-index:-251658240;visibility:visible" wrapcoords="-254 0 -254 21368 21600 21368 21600 0 -254 0">
                  <v:imagedata r:id="rId5" o:title=""/>
                  <w10:wrap type="tight"/>
                </v:shape>
              </w:pict>
            </w:r>
          </w:p>
        </w:tc>
      </w:tr>
    </w:tbl>
    <w:p w:rsidR="00CC283A" w:rsidRPr="00214A2F" w:rsidRDefault="00CC283A" w:rsidP="00CB6615">
      <w:pPr>
        <w:jc w:val="center"/>
        <w:rPr>
          <w:b/>
          <w:bCs/>
        </w:rPr>
      </w:pPr>
      <w:r w:rsidRPr="00214A2F">
        <w:rPr>
          <w:b/>
          <w:bCs/>
        </w:rPr>
        <w:t xml:space="preserve">АДМИНИСТРАЦИЯ </w:t>
      </w:r>
    </w:p>
    <w:p w:rsidR="00CC283A" w:rsidRPr="00214A2F" w:rsidRDefault="00CC283A" w:rsidP="00CB6615">
      <w:pPr>
        <w:jc w:val="center"/>
        <w:rPr>
          <w:b/>
          <w:bCs/>
        </w:rPr>
      </w:pPr>
      <w:r w:rsidRPr="00214A2F">
        <w:rPr>
          <w:b/>
          <w:bCs/>
        </w:rPr>
        <w:t xml:space="preserve">ОЗИНСКОГО МУНИЦИПАЛЬНОГО РАЙОНА </w:t>
      </w:r>
    </w:p>
    <w:p w:rsidR="00CC283A" w:rsidRPr="00214A2F" w:rsidRDefault="00CC283A" w:rsidP="00CB6615">
      <w:pPr>
        <w:jc w:val="center"/>
        <w:rPr>
          <w:b/>
          <w:bCs/>
          <w:spacing w:val="24"/>
        </w:rPr>
      </w:pPr>
      <w:r w:rsidRPr="00214A2F">
        <w:rPr>
          <w:b/>
          <w:bCs/>
        </w:rPr>
        <w:t>САРАТОВСКОЙ ОБЛАСТИ</w:t>
      </w:r>
    </w:p>
    <w:p w:rsidR="00CC283A" w:rsidRDefault="00CC283A" w:rsidP="00CB6615">
      <w:pPr>
        <w:pStyle w:val="Header"/>
        <w:widowControl/>
        <w:tabs>
          <w:tab w:val="left" w:pos="708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CC283A" w:rsidRPr="007A62CD" w:rsidRDefault="00CC283A" w:rsidP="00CB6615">
      <w:pPr>
        <w:pStyle w:val="Header"/>
        <w:widowControl/>
        <w:tabs>
          <w:tab w:val="left" w:pos="708"/>
        </w:tabs>
        <w:spacing w:line="480" w:lineRule="auto"/>
        <w:ind w:firstLine="0"/>
        <w:jc w:val="center"/>
        <w:rPr>
          <w:b/>
          <w:bCs/>
        </w:rPr>
      </w:pPr>
      <w:r w:rsidRPr="007A62CD">
        <w:rPr>
          <w:b/>
          <w:bCs/>
        </w:rPr>
        <w:t>Р А С П О Р Я Ж Е Н И Е</w:t>
      </w:r>
    </w:p>
    <w:p w:rsidR="00CC283A" w:rsidRPr="007A62CD" w:rsidRDefault="00CC283A" w:rsidP="00112289">
      <w:pPr>
        <w:pStyle w:val="Header"/>
        <w:widowControl/>
        <w:tabs>
          <w:tab w:val="center" w:pos="-1560"/>
          <w:tab w:val="right" w:pos="-851"/>
          <w:tab w:val="left" w:pos="-567"/>
          <w:tab w:val="left" w:pos="0"/>
        </w:tabs>
        <w:spacing w:line="360" w:lineRule="auto"/>
        <w:ind w:firstLine="0"/>
        <w:jc w:val="center"/>
      </w:pPr>
      <w:r w:rsidRPr="007A62CD">
        <w:t xml:space="preserve">от </w:t>
      </w:r>
      <w:r>
        <w:t>20 октября</w:t>
      </w:r>
      <w:r w:rsidRPr="007A62CD">
        <w:t xml:space="preserve">2020 года № </w:t>
      </w:r>
      <w:r>
        <w:t>381</w:t>
      </w:r>
      <w:r w:rsidRPr="007A62CD">
        <w:t>-р</w:t>
      </w:r>
    </w:p>
    <w:p w:rsidR="00CC283A" w:rsidRDefault="00CC283A" w:rsidP="00B0312B">
      <w:pPr>
        <w:pStyle w:val="Header"/>
        <w:widowControl/>
        <w:tabs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р.п.Озинки</w:t>
      </w:r>
    </w:p>
    <w:p w:rsidR="00CC283A" w:rsidRPr="00B0312B" w:rsidRDefault="00CC283A" w:rsidP="00B0312B">
      <w:pPr>
        <w:pStyle w:val="Header"/>
        <w:widowControl/>
        <w:tabs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0"/>
          <w:szCs w:val="20"/>
        </w:rPr>
      </w:pPr>
    </w:p>
    <w:p w:rsidR="00CC283A" w:rsidRPr="00B0312B" w:rsidRDefault="00CC283A" w:rsidP="00B0312B">
      <w:pPr>
        <w:ind w:firstLine="0"/>
        <w:textAlignment w:val="baseline"/>
      </w:pPr>
      <w:r w:rsidRPr="00B0312B">
        <w:t xml:space="preserve">Об утверждении отчета об исполнении </w:t>
      </w:r>
    </w:p>
    <w:p w:rsidR="00CC283A" w:rsidRPr="00B0312B" w:rsidRDefault="00CC283A" w:rsidP="00B0312B">
      <w:pPr>
        <w:ind w:firstLine="0"/>
        <w:textAlignment w:val="baseline"/>
      </w:pPr>
      <w:r w:rsidRPr="00B0312B">
        <w:t xml:space="preserve">бюджета Озинского муниципального </w:t>
      </w:r>
    </w:p>
    <w:p w:rsidR="00CC283A" w:rsidRDefault="00CC283A" w:rsidP="00B0312B">
      <w:pPr>
        <w:ind w:firstLine="0"/>
        <w:textAlignment w:val="baseline"/>
      </w:pPr>
      <w:r w:rsidRPr="00B0312B">
        <w:t>района за 9 месяцев 2020 года</w:t>
      </w:r>
    </w:p>
    <w:p w:rsidR="00CC283A" w:rsidRDefault="00CC283A" w:rsidP="00B0312B">
      <w:pPr>
        <w:ind w:firstLine="0"/>
        <w:textAlignment w:val="baseline"/>
      </w:pPr>
    </w:p>
    <w:p w:rsidR="00CC283A" w:rsidRPr="00B0312B" w:rsidRDefault="00CC283A" w:rsidP="00B0312B">
      <w:pPr>
        <w:ind w:firstLine="0"/>
        <w:textAlignment w:val="baseline"/>
      </w:pPr>
    </w:p>
    <w:p w:rsidR="00CC283A" w:rsidRPr="00B0312B" w:rsidRDefault="00CC283A" w:rsidP="00B0312B">
      <w:pPr>
        <w:ind w:firstLine="709"/>
        <w:textAlignment w:val="baseline"/>
      </w:pPr>
      <w:r w:rsidRPr="00B0312B">
        <w:t xml:space="preserve">  Во исполнении статьи 5 Положения о бюджетном процессе в Озинском муниципальном районе, утвержденного решением  районного Собрания Озинского муниципального района от 15 декабря 2017 года № 112:</w:t>
      </w:r>
    </w:p>
    <w:p w:rsidR="00CC283A" w:rsidRPr="00B0312B" w:rsidRDefault="00CC283A" w:rsidP="00B0312B">
      <w:pPr>
        <w:numPr>
          <w:ilvl w:val="0"/>
          <w:numId w:val="20"/>
        </w:numPr>
        <w:tabs>
          <w:tab w:val="num" w:pos="0"/>
          <w:tab w:val="left" w:pos="1276"/>
        </w:tabs>
        <w:overflowPunct/>
        <w:autoSpaceDE/>
        <w:autoSpaceDN/>
        <w:adjustRightInd/>
        <w:spacing w:line="276" w:lineRule="auto"/>
        <w:ind w:left="0" w:firstLine="709"/>
        <w:textAlignment w:val="baseline"/>
      </w:pPr>
      <w:r w:rsidRPr="00B0312B">
        <w:t>Утвердить отчет об исполнении бюджета Озинского муниципального района за 9 месяцев 2020 года, согласно приложению.</w:t>
      </w:r>
    </w:p>
    <w:p w:rsidR="00CC283A" w:rsidRPr="00B0312B" w:rsidRDefault="00CC283A" w:rsidP="00B0312B">
      <w:pPr>
        <w:numPr>
          <w:ilvl w:val="0"/>
          <w:numId w:val="20"/>
        </w:numPr>
        <w:tabs>
          <w:tab w:val="num" w:pos="0"/>
          <w:tab w:val="left" w:pos="1134"/>
        </w:tabs>
        <w:overflowPunct/>
        <w:autoSpaceDE/>
        <w:autoSpaceDN/>
        <w:adjustRightInd/>
        <w:spacing w:line="276" w:lineRule="auto"/>
        <w:ind w:left="0" w:firstLine="774"/>
        <w:textAlignment w:val="baseline"/>
        <w:rPr>
          <w:b/>
          <w:bCs/>
        </w:rPr>
      </w:pPr>
      <w:r w:rsidRPr="00B0312B">
        <w:t>Контроль за исполнением настоящего распоряжения возложить на начальника финансового управления администрации Озинского муниципального района Сергееву Л.А.</w:t>
      </w:r>
    </w:p>
    <w:p w:rsidR="00CC283A" w:rsidRDefault="00CC283A" w:rsidP="00AF38B5">
      <w:pPr>
        <w:tabs>
          <w:tab w:val="left" w:pos="7655"/>
        </w:tabs>
        <w:rPr>
          <w:b/>
          <w:bCs/>
        </w:rPr>
      </w:pPr>
    </w:p>
    <w:p w:rsidR="00CC283A" w:rsidRDefault="00CC283A" w:rsidP="00AF38B5">
      <w:pPr>
        <w:tabs>
          <w:tab w:val="left" w:pos="7655"/>
        </w:tabs>
        <w:rPr>
          <w:b/>
          <w:bCs/>
        </w:rPr>
      </w:pPr>
    </w:p>
    <w:p w:rsidR="00CC283A" w:rsidRPr="00951BE0" w:rsidRDefault="00CC283A" w:rsidP="00AF38B5">
      <w:pPr>
        <w:tabs>
          <w:tab w:val="left" w:pos="7655"/>
        </w:tabs>
        <w:rPr>
          <w:b/>
          <w:bCs/>
        </w:rPr>
      </w:pPr>
    </w:p>
    <w:p w:rsidR="00CC283A" w:rsidRDefault="00CC283A" w:rsidP="00E335C3">
      <w:pPr>
        <w:ind w:firstLine="0"/>
        <w:rPr>
          <w:b/>
          <w:bCs/>
          <w:spacing w:val="-4"/>
        </w:rPr>
      </w:pPr>
      <w:r>
        <w:rPr>
          <w:b/>
          <w:bCs/>
          <w:spacing w:val="-4"/>
        </w:rPr>
        <w:t>Глава Озинского</w:t>
      </w:r>
    </w:p>
    <w:p w:rsidR="00CC283A" w:rsidRDefault="00CC283A" w:rsidP="00E335C3">
      <w:pPr>
        <w:ind w:firstLine="0"/>
        <w:rPr>
          <w:b/>
          <w:bCs/>
          <w:spacing w:val="-4"/>
        </w:rPr>
      </w:pPr>
      <w:r>
        <w:rPr>
          <w:b/>
          <w:bCs/>
          <w:spacing w:val="-4"/>
        </w:rPr>
        <w:t>муниципального района                                                            А.А. Галяшкина</w:t>
      </w:r>
    </w:p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AF38B5"/>
    <w:p w:rsidR="00CC283A" w:rsidRDefault="00CC283A" w:rsidP="00962E9A">
      <w:pPr>
        <w:overflowPunct/>
        <w:autoSpaceDE/>
        <w:autoSpaceDN/>
        <w:adjustRightInd/>
        <w:ind w:firstLine="0"/>
        <w:jc w:val="left"/>
        <w:sectPr w:rsidR="00CC283A" w:rsidSect="00A540F3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CC283A" w:rsidRPr="00C411CE" w:rsidRDefault="00CC283A" w:rsidP="009E1D62">
      <w:pPr>
        <w:jc w:val="right"/>
        <w:rPr>
          <w:color w:val="000000"/>
          <w:sz w:val="20"/>
          <w:szCs w:val="20"/>
        </w:rPr>
      </w:pPr>
      <w:r w:rsidRPr="00C411CE">
        <w:rPr>
          <w:color w:val="000000"/>
          <w:sz w:val="20"/>
          <w:szCs w:val="20"/>
        </w:rPr>
        <w:t xml:space="preserve">Приложение </w:t>
      </w:r>
    </w:p>
    <w:p w:rsidR="00CC283A" w:rsidRPr="00C411CE" w:rsidRDefault="00CC283A" w:rsidP="009E1D62">
      <w:pPr>
        <w:jc w:val="right"/>
        <w:rPr>
          <w:color w:val="000000"/>
          <w:sz w:val="20"/>
          <w:szCs w:val="20"/>
        </w:rPr>
      </w:pPr>
      <w:r w:rsidRPr="00C411CE">
        <w:rPr>
          <w:color w:val="000000"/>
          <w:sz w:val="20"/>
          <w:szCs w:val="20"/>
        </w:rPr>
        <w:t xml:space="preserve">к распоряжению </w:t>
      </w:r>
    </w:p>
    <w:p w:rsidR="00CC283A" w:rsidRDefault="00CC283A" w:rsidP="009E1D62">
      <w:pPr>
        <w:jc w:val="right"/>
      </w:pPr>
      <w:r w:rsidRPr="00C411CE">
        <w:rPr>
          <w:color w:val="000000"/>
          <w:sz w:val="20"/>
          <w:szCs w:val="20"/>
        </w:rPr>
        <w:t>от 20.10.2020 г. №381-р</w:t>
      </w:r>
    </w:p>
    <w:p w:rsidR="00CC283A" w:rsidRDefault="00CC283A" w:rsidP="009E1D62">
      <w:pPr>
        <w:ind w:firstLine="0"/>
      </w:pPr>
    </w:p>
    <w:p w:rsidR="00CC283A" w:rsidRDefault="00CC283A" w:rsidP="009E1D62">
      <w:pPr>
        <w:jc w:val="center"/>
      </w:pPr>
    </w:p>
    <w:p w:rsidR="00CC283A" w:rsidRPr="009A49DE" w:rsidRDefault="00CC283A" w:rsidP="009E1D62">
      <w:pPr>
        <w:jc w:val="center"/>
        <w:rPr>
          <w:b/>
          <w:bCs/>
          <w:sz w:val="20"/>
          <w:szCs w:val="20"/>
        </w:rPr>
      </w:pPr>
      <w:r w:rsidRPr="009A49DE">
        <w:rPr>
          <w:b/>
          <w:bCs/>
          <w:sz w:val="20"/>
          <w:szCs w:val="20"/>
        </w:rPr>
        <w:t>ОТЧЕТ ОБ ИСПОЛНЕНИИ БЮДЖЕТА ОЗИНСКОГО МУНИЦИПАЛЬНОГО РАЙОНА</w:t>
      </w:r>
    </w:p>
    <w:tbl>
      <w:tblPr>
        <w:tblW w:w="15593" w:type="dxa"/>
        <w:tblInd w:w="-106" w:type="dxa"/>
        <w:tblLook w:val="00A0"/>
      </w:tblPr>
      <w:tblGrid>
        <w:gridCol w:w="4283"/>
        <w:gridCol w:w="797"/>
        <w:gridCol w:w="1213"/>
        <w:gridCol w:w="2401"/>
        <w:gridCol w:w="2254"/>
        <w:gridCol w:w="1970"/>
        <w:gridCol w:w="2675"/>
      </w:tblGrid>
      <w:tr w:rsidR="00CC283A" w:rsidRPr="009A49DE">
        <w:trPr>
          <w:trHeight w:val="300"/>
        </w:trPr>
        <w:tc>
          <w:tcPr>
            <w:tcW w:w="1559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right="34" w:firstLine="0"/>
              <w:jc w:val="center"/>
              <w:rPr>
                <w:b/>
                <w:bCs/>
                <w:sz w:val="20"/>
                <w:szCs w:val="20"/>
              </w:rPr>
            </w:pPr>
            <w:r w:rsidRPr="009A49DE">
              <w:rPr>
                <w:b/>
                <w:bCs/>
                <w:sz w:val="20"/>
                <w:szCs w:val="20"/>
              </w:rPr>
              <w:t>9 месяцев 2020 года</w:t>
            </w:r>
          </w:p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A49DE">
              <w:rPr>
                <w:b/>
                <w:bCs/>
                <w:sz w:val="20"/>
                <w:szCs w:val="20"/>
              </w:rPr>
              <w:t>1.ДОХОДЫ БЮДЖЕТА</w:t>
            </w:r>
          </w:p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C283A" w:rsidRPr="009A49DE">
        <w:trPr>
          <w:trHeight w:val="240"/>
        </w:trPr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432 456 314,02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289 199 398,95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143 256 915,07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11610123010051140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11610123010051140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1 379,32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FF0000"/>
                <w:sz w:val="20"/>
                <w:szCs w:val="20"/>
              </w:rPr>
              <w:t xml:space="preserve">-1 379,32  </w:t>
            </w:r>
          </w:p>
        </w:tc>
      </w:tr>
      <w:tr w:rsidR="00CC283A" w:rsidRPr="009A49DE">
        <w:trPr>
          <w:trHeight w:val="168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11601053010351140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 установленные главой 7 Кодекса РФ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11601073010017140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FF0000"/>
                <w:sz w:val="20"/>
                <w:szCs w:val="20"/>
              </w:rPr>
              <w:t xml:space="preserve">-150,00  </w:t>
            </w:r>
          </w:p>
        </w:tc>
      </w:tr>
      <w:tr w:rsidR="00CC283A" w:rsidRPr="009A49DE">
        <w:trPr>
          <w:trHeight w:val="168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11601143010102140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8 952,00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48,00  </w:t>
            </w:r>
          </w:p>
        </w:tc>
      </w:tr>
      <w:tr w:rsidR="00CC283A" w:rsidRPr="009A49DE">
        <w:trPr>
          <w:trHeight w:val="168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11601143019000140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89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штрафы,установленные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сборов,страхование, рынка ценных(за исключением штрафов, указанных в пункте 6 статьи 46 Бюджетного кодекса Российской Федерации), налагаемые мировыми судьями, комиссиями по делам несмовершеннолетних и защите их прав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11601153019000140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FF0000"/>
                <w:sz w:val="20"/>
                <w:szCs w:val="20"/>
              </w:rPr>
              <w:t xml:space="preserve">-150,00  </w:t>
            </w:r>
          </w:p>
        </w:tc>
      </w:tr>
      <w:tr w:rsidR="00CC283A" w:rsidRPr="009A49DE">
        <w:trPr>
          <w:trHeight w:val="168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РФ об административных правонарушениях, за административные правонарушения, посягающие на общественный порядок и общественную безопасность,налогаемые мировыми судьями, комиссиями по делам несовершеннолетних и защите их прав(штрафы за появление в общественных местах в состоянии опьянения).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11601203010021140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4 050,00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4 050,00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 w:rsidTr="00962E9A">
        <w:trPr>
          <w:trHeight w:val="3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правонарушения,посягающие на общественный и общественную безопасность,налагаемые мировыми судьями, комиссиями по делам несовершеннолетних и защите их прав.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11601203019000140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44 000,00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43 957,43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42,57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11201010010000120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87 300,00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Плата за выбросы загрязненных веществ в атмосферный воздух стационарными объектами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11201010016000120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9 234,54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FF0000"/>
                <w:sz w:val="20"/>
                <w:szCs w:val="20"/>
              </w:rPr>
              <w:t xml:space="preserve">-9 234,54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11201041016000120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32 700,00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32 707,64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FF0000"/>
                <w:sz w:val="20"/>
                <w:szCs w:val="20"/>
              </w:rPr>
              <w:t xml:space="preserve">-7,64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Плата за размещение твердых коммунальных отходов.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11201042016000120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123,60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FF0000"/>
                <w:sz w:val="20"/>
                <w:szCs w:val="20"/>
              </w:rPr>
              <w:t xml:space="preserve">-123,60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20215001050000150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97 816 700,00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73 362 000,00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24 454 700,00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20215002050000150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3 800 000,00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3 800 000,00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20225097050000150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1 330 000,00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1 330 000,00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47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20225169050000150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1 117 097,21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1 117 097,21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20225304050000150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3 704 400,00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327 967,20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3 376 432,80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20225467050000150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2 451 593,50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2 451 593,50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20225519050000150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253 024,34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253 024,34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20229999050075150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7 477 100,00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5 606 952,10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1 870 147,90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20229999050078150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14 813 900,00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8 977 863,92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5 836 036,08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20229999050086150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4 300 000,00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2 300 000,00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2 000 000,00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20229999050087150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2 427 300,00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517 012,03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1 910 287,97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бюджетам муниципальных райо</w:t>
            </w:r>
            <w:r>
              <w:rPr>
                <w:color w:val="000000"/>
                <w:sz w:val="20"/>
                <w:szCs w:val="20"/>
              </w:rPr>
              <w:t>н</w:t>
            </w:r>
            <w:r w:rsidRPr="009A49DE">
              <w:rPr>
                <w:color w:val="000000"/>
                <w:sz w:val="20"/>
                <w:szCs w:val="20"/>
              </w:rPr>
              <w:t>ов области на 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20229999050099150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9 704 200,00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2 429 687,76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7 274 512,24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финансовое обеспечение образовательной деятельности муниципальных образовательных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20230024050001150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149 192 600,00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111 834 758,91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37 357 841,09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20230024050003150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294 300,00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174 052,08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120 247,92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Субвенция бюджетам муниципальных районов на исполнение государственных полномочий по расчету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A49DE">
              <w:rPr>
                <w:color w:val="000000"/>
                <w:sz w:val="20"/>
                <w:szCs w:val="20"/>
              </w:rPr>
              <w:t>и предоставлению дотаций поселениям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20230024050007150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845 700,00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630 000,00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215 700,00  </w:t>
            </w:r>
          </w:p>
        </w:tc>
      </w:tr>
      <w:tr w:rsidR="00CC283A" w:rsidRPr="009A49DE">
        <w:trPr>
          <w:trHeight w:val="147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20230024050008150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294 300,00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174 848,00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119 452,00  </w:t>
            </w:r>
          </w:p>
        </w:tc>
      </w:tr>
      <w:tr w:rsidR="00CC283A" w:rsidRPr="009A49DE">
        <w:trPr>
          <w:trHeight w:val="1266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A49DE">
              <w:rPr>
                <w:color w:val="000000"/>
                <w:sz w:val="20"/>
                <w:szCs w:val="20"/>
              </w:rPr>
              <w:t>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20230024050009150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588 500,00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391 541,07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196 958,93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20230024050010150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294 300,00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179 870,07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114 429,93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20230024050011150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294 300,00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35 374,24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258 925,76  </w:t>
            </w:r>
          </w:p>
        </w:tc>
      </w:tr>
      <w:tr w:rsidR="00CC283A" w:rsidRPr="009A49DE">
        <w:trPr>
          <w:trHeight w:val="168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20230024050012150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190 700,00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87 223,08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103 476,92  </w:t>
            </w:r>
          </w:p>
        </w:tc>
      </w:tr>
      <w:tr w:rsidR="00CC283A" w:rsidRPr="009A49DE">
        <w:trPr>
          <w:trHeight w:val="147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20230024050014150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4 759 500,00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1 379 256,15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3 380 243,85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 управлению охраной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20230024050015150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294 300,00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181 105,81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113 194,19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 бюджетам муниципальных районов области на осуществление органами местного самоуправления государственных полномочий по  предоставлению гражданам субсидий на оплату жилого помещения и коммунал</w:t>
            </w:r>
            <w:r>
              <w:rPr>
                <w:color w:val="000000"/>
                <w:sz w:val="20"/>
                <w:szCs w:val="20"/>
              </w:rPr>
              <w:t>ь</w:t>
            </w:r>
            <w:r w:rsidRPr="009A49DE">
              <w:rPr>
                <w:color w:val="000000"/>
                <w:sz w:val="20"/>
                <w:szCs w:val="20"/>
              </w:rPr>
              <w:t>ных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20230024050016150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1 717 900,00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923 266,71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794 633,29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 предоставление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20230024050027150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5 041 600,00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2 041 887,06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2 999 712,94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</w:t>
            </w:r>
            <w:r w:rsidRPr="009A49DE">
              <w:rPr>
                <w:color w:val="000000"/>
                <w:sz w:val="20"/>
                <w:szCs w:val="20"/>
              </w:rPr>
              <w:t>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20230024050028150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1 049 900,00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296 788,00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753 112,00  </w:t>
            </w:r>
          </w:p>
        </w:tc>
      </w:tr>
      <w:tr w:rsidR="00CC283A" w:rsidRPr="009A49DE">
        <w:trPr>
          <w:trHeight w:val="27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 организации предоставления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образования,и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20230024050029150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209 800,00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96 551,75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113 248,25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20230024050037150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48 333 800,00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26 284 069,46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22 049 730,54  </w:t>
            </w:r>
          </w:p>
        </w:tc>
      </w:tr>
      <w:tr w:rsidR="00CC283A" w:rsidRPr="009A49DE">
        <w:trPr>
          <w:trHeight w:val="189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детьми,оставшимися без попечения родителей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20230024050038150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61 300,00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6 398,70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54 901,30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20230024050043150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200 700,00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200 700,00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20235120050000150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1 620,00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2 680,00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20235303050000150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4 479 100,00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1 152 300,00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3 326 800,00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 на осуществление полномочий по формированию, исполнению бюджета поселения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20240014050001150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660 000,00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425 000,00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235 000,00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 на осуществление полномочий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20240014050002150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22 300,00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22 300,00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 на обеспечение мероприятий по капитальному ремонту многоквартирных домов за счет средств, поступивших из бюджета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20240014050005150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81 140,00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418 860,00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 на участие в предупреждении и ликвидации последствий ЧС в границах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20240014050006150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 на создание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20240014050007150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23 393,08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276 606,92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20240014050008150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межбюджетные трансферты, передаваемые бюджету Озинскому муниципального района на поддержку мер по обеспечению сбалансированности бюджета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20249999050001150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50 000,00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области за счет резервного фонда Правительства Саратовской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20249999050006150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трансферты,передаваемые бюджетам муниципальных районов области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20249999050013150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2 476 200,00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2 476 200,00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области в целях поддержки районных печатных средств массовой информации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20249999050015150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359 400,00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359 400,00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20705030050000150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820 000,00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130 000,00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690 000,00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21960010050000150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-482,18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-482,18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47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11105013050000120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1 746 800,00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1 053 441,85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693 358,15  </w:t>
            </w:r>
          </w:p>
        </w:tc>
      </w:tr>
      <w:tr w:rsidR="00CC283A" w:rsidRPr="009A49DE" w:rsidTr="00546BC3">
        <w:trPr>
          <w:trHeight w:val="352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11105013130000120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1 500 000,00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953 540,20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546 459,80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11105035050000120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441 003,18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458 996,82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11109045050000120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9 200,00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9 219,65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-19,65  </w:t>
            </w:r>
          </w:p>
        </w:tc>
      </w:tr>
      <w:tr w:rsidR="00CC283A" w:rsidRPr="009A49DE">
        <w:trPr>
          <w:trHeight w:val="147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11402052050000410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1 267 500,00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435 050,00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832 450,00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11406013050000430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3 103 390,00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117 283,28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2 986 106,72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11406013130000430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299 781,00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-19 781,00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11607010050000140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20 580,00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20 579,85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0,15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11607090050000140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56 900,00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29 635,63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27 264,37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11610123010051140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68 400,00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68 341,19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58,81  </w:t>
            </w:r>
          </w:p>
        </w:tc>
      </w:tr>
      <w:tr w:rsidR="00CC283A" w:rsidRPr="009A49DE">
        <w:trPr>
          <w:trHeight w:val="189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10302231010000110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9 778 681,15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4 689 830,25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5 088 850,90  </w:t>
            </w:r>
          </w:p>
        </w:tc>
      </w:tr>
      <w:tr w:rsidR="00CC283A" w:rsidRPr="009A49DE">
        <w:trPr>
          <w:trHeight w:val="210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10302241010000110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33 000,00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32 376,61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623,39  </w:t>
            </w:r>
          </w:p>
        </w:tc>
      </w:tr>
      <w:tr w:rsidR="00CC283A" w:rsidRPr="009A49DE">
        <w:trPr>
          <w:trHeight w:val="189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10302251010000110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6 350 000,00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6 253 374,70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96 625,30  </w:t>
            </w:r>
          </w:p>
        </w:tc>
      </w:tr>
      <w:tr w:rsidR="00CC283A" w:rsidRPr="009A49DE">
        <w:trPr>
          <w:trHeight w:val="189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10302261010000110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-916 100,00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-916 053,48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-46,52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11610123010051140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13 000,00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25 085 318,00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25 085 318,00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10102010011000110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18 070 956,74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-18 070 956,74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10102010012100110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1 381,67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-1 381,67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 полученных физическими лицами, являющимися налоговыми резидентами Российской Федерации в виде дивидентов от долевого участия в деятельности организации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10102010013000110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9 850,32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-9 850,32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10102010014000110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-2 174,28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2 174,28  </w:t>
            </w:r>
          </w:p>
        </w:tc>
      </w:tr>
      <w:tr w:rsidR="00CC283A" w:rsidRPr="009A49DE">
        <w:trPr>
          <w:trHeight w:val="189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10102020010000110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76 052,00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76 052,00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10102020011000110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74 021,92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-74 021,92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10102020012100110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191,59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-191,59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10102020013000110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837,12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-837,12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10102020014000110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1 001,32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-1 001,32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10102030010000110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46 130,00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46 130,00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10102030011000110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44 761,83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-44 761,83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с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10102030012100110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885,21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-885,21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10102030013000110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482,64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-482,64  </w:t>
            </w:r>
          </w:p>
        </w:tc>
      </w:tr>
      <w:tr w:rsidR="00CC283A" w:rsidRPr="009A49DE">
        <w:trPr>
          <w:trHeight w:val="147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10102040010000110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4 600,00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4 600,00  </w:t>
            </w:r>
          </w:p>
        </w:tc>
      </w:tr>
      <w:tr w:rsidR="00CC283A" w:rsidRPr="009A49DE">
        <w:trPr>
          <w:trHeight w:val="23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 целях рекламы товаров, работ и услуг, страховых выплат по договорам добровольного страхования жизни, заключенным на срок менее 5 лет, в части превышения сумм страховых взносов, увеличенных на сумму, рассчитанную исходя из действующей ставки рефинансирования,процентных доходов по вкладам в банках (за исключением срочных пенсионных вкладов, внесенных на срок не менее 6 месяце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10102040011000110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4 589,88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-4 589,88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10502010020000110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5 075 000,00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5 075 000,00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10502010021000110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3 024 290,92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-3 024 290,92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10502010022100110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6 033,05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-6 033,05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10502010023000110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16 569,00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-16 569,00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10502010024000110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5 160,00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-5 160,00  </w:t>
            </w:r>
          </w:p>
        </w:tc>
      </w:tr>
      <w:tr w:rsidR="00CC283A" w:rsidRPr="009A49DE">
        <w:trPr>
          <w:trHeight w:val="42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10502020022100110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389,74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-389,74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10503010010000110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1 841 180,00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1 841 180,00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10503010011000110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2 173 488,01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-2 173 488,01  </w:t>
            </w:r>
          </w:p>
        </w:tc>
      </w:tr>
      <w:tr w:rsidR="00CC283A" w:rsidRPr="009A49DE">
        <w:trPr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Единый сельхоз налог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10503010012100110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50 294,68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-50 294,68  </w:t>
            </w:r>
          </w:p>
        </w:tc>
      </w:tr>
      <w:tr w:rsidR="00CC283A" w:rsidRPr="009A49DE">
        <w:trPr>
          <w:trHeight w:val="63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10504020021000110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24 000,00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22 513,00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1 487,00  </w:t>
            </w:r>
          </w:p>
        </w:tc>
      </w:tr>
      <w:tr w:rsidR="00CC283A" w:rsidRPr="009A49DE">
        <w:trPr>
          <w:trHeight w:val="84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10803010010000110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1 500 000,00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1 500 000,00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10803010011000110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1 144 133,14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-1 144 133,14  </w:t>
            </w:r>
          </w:p>
        </w:tc>
      </w:tr>
      <w:tr w:rsidR="00CC283A" w:rsidRPr="009A49DE">
        <w:trPr>
          <w:trHeight w:val="126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11610129010000140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22 213,48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-213,48  </w:t>
            </w:r>
          </w:p>
        </w:tc>
      </w:tr>
      <w:tr w:rsidR="00CC283A" w:rsidRPr="009A49DE">
        <w:trPr>
          <w:trHeight w:val="105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счёт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11610123010051140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366 000,00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365 859,48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140,52  </w:t>
            </w:r>
          </w:p>
        </w:tc>
      </w:tr>
    </w:tbl>
    <w:p w:rsidR="00CC283A" w:rsidRDefault="00CC283A" w:rsidP="00250759">
      <w:pPr>
        <w:ind w:left="6372"/>
        <w:rPr>
          <w:b/>
          <w:bCs/>
          <w:sz w:val="20"/>
          <w:szCs w:val="20"/>
        </w:rPr>
      </w:pPr>
    </w:p>
    <w:p w:rsidR="00CC283A" w:rsidRDefault="00CC283A" w:rsidP="00250759">
      <w:pPr>
        <w:ind w:left="6372"/>
        <w:rPr>
          <w:b/>
          <w:bCs/>
          <w:sz w:val="20"/>
          <w:szCs w:val="20"/>
        </w:rPr>
      </w:pPr>
    </w:p>
    <w:p w:rsidR="00CC283A" w:rsidRDefault="00CC283A" w:rsidP="00250759">
      <w:pPr>
        <w:ind w:left="6372"/>
        <w:rPr>
          <w:b/>
          <w:bCs/>
          <w:sz w:val="20"/>
          <w:szCs w:val="20"/>
        </w:rPr>
      </w:pPr>
    </w:p>
    <w:p w:rsidR="00CC283A" w:rsidRPr="009A49DE" w:rsidRDefault="00CC283A" w:rsidP="00250759">
      <w:pPr>
        <w:ind w:left="6372"/>
        <w:rPr>
          <w:b/>
          <w:bCs/>
          <w:sz w:val="20"/>
          <w:szCs w:val="20"/>
        </w:rPr>
      </w:pPr>
      <w:r w:rsidRPr="009A49DE">
        <w:rPr>
          <w:b/>
          <w:bCs/>
          <w:sz w:val="20"/>
          <w:szCs w:val="20"/>
        </w:rPr>
        <w:t>2. РАСХОДЫ БЮДЖЕТА</w:t>
      </w:r>
    </w:p>
    <w:p w:rsidR="00CC283A" w:rsidRPr="009A49DE" w:rsidRDefault="00CC283A" w:rsidP="00EE32F5">
      <w:pPr>
        <w:ind w:firstLine="0"/>
        <w:jc w:val="center"/>
        <w:rPr>
          <w:b/>
          <w:bCs/>
          <w:sz w:val="20"/>
          <w:szCs w:val="20"/>
        </w:rPr>
      </w:pPr>
    </w:p>
    <w:tbl>
      <w:tblPr>
        <w:tblW w:w="15021" w:type="dxa"/>
        <w:tblInd w:w="2" w:type="dxa"/>
        <w:tblLook w:val="00A0"/>
      </w:tblPr>
      <w:tblGrid>
        <w:gridCol w:w="3655"/>
        <w:gridCol w:w="797"/>
        <w:gridCol w:w="946"/>
        <w:gridCol w:w="941"/>
        <w:gridCol w:w="1283"/>
        <w:gridCol w:w="1216"/>
        <w:gridCol w:w="1695"/>
        <w:gridCol w:w="2100"/>
        <w:gridCol w:w="2388"/>
      </w:tblGrid>
      <w:tr w:rsidR="00CC283A" w:rsidRPr="009A49DE">
        <w:trPr>
          <w:trHeight w:val="255"/>
        </w:trPr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sz w:val="20"/>
                <w:szCs w:val="20"/>
              </w:rPr>
              <w:br w:type="page"/>
            </w:r>
            <w:r w:rsidRPr="009A49D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4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431 746 602,96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286 493 509,26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145 253 093,70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52 470,91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47 529,09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3 093,00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1 619,13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1 473,87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2230102200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4 169 300,00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3 120 236,60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1 049 063,40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16 615 628,10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13 445 043,60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3 170 584,50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214 130,00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214 130,00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2210479200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975 561,15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975 561,15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2210479990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22106L4670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2 999 980,00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2 999 980,00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2220102200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6 550 547,34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4 781 603,93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1 768 943,41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2220102200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1 870,00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1 870,00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22201L5194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50 561,80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50 561,80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2220479200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260 040,89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260 040,89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22206L5193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204 915,54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203 024,34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1 891,20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8300172500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12 693 950,00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8 027 099,14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4 666 850,86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830017251Д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1 257 950,00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417 999,49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839 950,51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83001S2500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392 596,39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248 321,34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144 275,05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83001S251Д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38 905,67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12 927,61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25 978,06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88001Z0000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960 061,00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587 430,82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372 630,18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289 939,00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168 312,22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121 626,78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29 693,00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20 180,30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9 512,70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8 967,00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5 936,86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3 030,14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522 000,00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391 117,24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130 882,76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125 895,91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57 639,40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68 256,51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1 104,09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1 104,09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1 267 292,00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921 859,97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345 432,03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293 693,65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143 697,63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149 996,02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256 708,00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204 033,35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52 674,65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1 926,35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1 926,35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7260079200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188 031,57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188 031,57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7410002300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8 050 400,00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6 425 210,20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1 625 189,80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7410002300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1 325 210,00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1 215 759,04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109 450,96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7410002300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132 000,00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84 468,92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47 531,08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7410002300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7 609,26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390,74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7410079200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1 052 566,39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1 052 566,39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819,35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2 780,65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2230102200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300,00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772,58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427,42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7040040040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479 805,00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374 985,44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104 819,56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7040040040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180 195,00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103 194,02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77 000,98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2 954 641,90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2 183 311,19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771 330,71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891 926,00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599 317,12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292 608,88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1 035 370,46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492 462,48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542 907,98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1 260,00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1 260,00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3,11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796,89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7500002700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15 401,64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1 401,64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7310040010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2 500 000,00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1 875 000,00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625 000,00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7310076100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845 700,00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630 000,00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215 700,00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7310040020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562 800,00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403 100,00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159 700,00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1 102 200,00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759 355,01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342 844,99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332 900,00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203 802,35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129 097,65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206 900,00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139 749,35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67 150,65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39 356,46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23 043,54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23 000,00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206 900,00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28 328,91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178 571,09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7 045,33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55 354,67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206 900,00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130 155,15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76 744,85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37 192,85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25 207,15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7 500,00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17 500,00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7020076600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206 900,00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133 130,64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73 769,36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7020076600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38 091,44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24 308,56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7020076600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2 830,00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22 170,00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7020077120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414 000,00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292 496,22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121 503,78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7020077120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124 500,00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84 105,85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40 394,15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7020077120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14 939,00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35 061,00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7020077Б00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206 900,00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139 192,82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67 707,18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7020077Б00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40 677,25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21 722,75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7020077Б00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7040040050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22 300,00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9 900 300,00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7 432 342,24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2 467 957,76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2 498 791,00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1 636 449,61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862 341,39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50 612,00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44 519,82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6 092,18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17 965,00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12 535,00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28 300,00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7050051200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1 620,00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2 680,00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7910002600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258 900,00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123 083,20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135 816,80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78 200,00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37 171,13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41 028,87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8 100,00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3 806,69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4 293,31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1 149,62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1 250,38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67001Z0000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655 500,00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469 814,58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185 685,42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148 553,08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128 905,00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19 648,08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123 146,92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76 842,95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46 303,97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7270002300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400 800,00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274 727,26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126 072,74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7270002300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116 700,00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65 073,25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51 626,75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7270002300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423 000,00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214 000,38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208 999,62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7280002300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3 426 800,00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2 402 206,82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1 024 593,18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7280002300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681 200,00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514 211,19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166 988,81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7280002300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1 647 457,16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1 256 464,02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390 993,14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7280002300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7280002400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13 655,00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13 845,00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7280002400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12 500,00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7990002100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473 300,00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280 846,21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192 453,79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7990002100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78 409,00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76 409,00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7990002100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180 500,00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179 180,80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1 319,20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82001Z0000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834 440,00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757 337,12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77 102,88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87001Z0000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49 257,75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742,25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89001Z0000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1 083 638,22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879 296,62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204 341,60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7040040060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7040040070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7030077130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200 700,00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200 700,00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8500104110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17 283 322,48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10 112 326,95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7 170 995,53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85002D7160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9 704 200,00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2 429 687,76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7 274 512,24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85002S7160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300 130,00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75 145,09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224 984,91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7990002100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19 137,72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3 137,72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89001Z0000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82 862,28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66 862,28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7040040090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81 136,34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418 863,66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7990002100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144 400,00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65 896,29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78 503,71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89001Z0000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146 052,62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146 052,62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58001Z0000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450 000,00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156 819,73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293 180,27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7040040100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23 393,08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276 606,92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7610002100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1 529 415,43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1 299 273,00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230 142,43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7030077110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16 324,95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14 075,05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7030077110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1 687 500,00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906 941,76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780 558,24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7630002100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10 220,00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8 847,55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1 372,45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7630002100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640 500,00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491 531,92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148 968,08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7020077И00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61 300,00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6 398,70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54 901,30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7080078600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359 400,00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359 400,00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4 232 623,06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3 727 639,02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504 984,04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135 067,45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135 067,45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26 007 606,29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16 409 551,74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9 598 054,55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200 820,00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140 820,00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60 000,00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2310276700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47 538 600,00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26 198 381,14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21 340 218,86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231027671Д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795 200,00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85 688,32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709 511,68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2310276900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997 810,00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276 400,00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721 410,00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2310479990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348 571,44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152 933,22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195 638,22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10 561,21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5 417,62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5 143,59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16 925 777,11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14 657 183,07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2 268 594,04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964 843,53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907 605,53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57 238,00  </w:t>
            </w:r>
          </w:p>
        </w:tc>
      </w:tr>
      <w:tr w:rsidR="00CC283A" w:rsidRPr="009A49DE" w:rsidTr="00546BC3">
        <w:trPr>
          <w:trHeight w:val="352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2320276900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52 090,00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20 388,00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31 702,00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2320277000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146 423 100,00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111 529 472,71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34 893 627,29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232027701Д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2 769 500,00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305 286,20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2 464 213,80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2320277200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5 041 600,00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2 041 887,06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2 999 712,94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23202L3030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4 479 100,00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1 152 300,00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3 326 800,00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2320372Г00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4 300 000,00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2 300 000,00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2 000 000,00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23203L3040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3 704 400,00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327 967,20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3 376 432,80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23203S2Г00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132 989,69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71 089,69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61 900,00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232E151690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232E151690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1 110 097,21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1 110 097,21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232E1U1130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2 427 300,00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517 012,03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1 910 287,97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232E250970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1 330 000,00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1 330 000,00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51 657,52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32 114,65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19 542,87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1 597,71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993,26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604,45  </w:t>
            </w:r>
          </w:p>
        </w:tc>
      </w:tr>
      <w:tr w:rsidR="00CC283A" w:rsidRPr="009A49DE" w:rsidTr="00546BC3">
        <w:trPr>
          <w:trHeight w:val="352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2330102200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961 668,22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874 643,63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87 024,59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2330102200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127 155,42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127 155,42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2330602500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468 500,00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468 500,00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8300172500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808 650,00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532 765,29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275 884,71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830017251Д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53 350,00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53 350,00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83001S2500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25 009,80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18 092,73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6 917,07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83001S251Д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1 650,00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1 650,00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456 271,07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262 617,86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193 653,21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14 111,44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8 257,93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5 853,51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7930002200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915 911,09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436 222,95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479 688,14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192 685,80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125 329,23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67 356,57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58 191,11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37 849,84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20 341,27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5 780,57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4 908,75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871,82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1 745,73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1 250,50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495,23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145 776,00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76 640,27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69 135,73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44 024,00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19 911,48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24 112,52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20 000,00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123 733,00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67 931,27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55 801,73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37 367,00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19 291,81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18 075,19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29 600,00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29 600,00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1 145 053,56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734 753,86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410 299,70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302 574,23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172 797,19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129 777,04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54 955,41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48 031,94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6 923,47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3 276,53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3 276,53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10 784,00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4 651,00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6 133,00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3 392 388,00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2 183 031,65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1 209 356,35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1 024 501,17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492 037,42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532 463,75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603 383,00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373 396,79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229 986,21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10 317,00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9 066,14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1 250,86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7290002300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2 122 050,75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768 698,13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1 353 352,62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7290002300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640 859,32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96 414,94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544 444,38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7290002300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83 800,00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29 609,43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54 190,57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7290002300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1 129,67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370,33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7400002300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2 116 270,18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1 241 263,55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875 006,63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7400002300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639 002,21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190 288,11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448 714,10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7400002300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618 084,40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430 249,08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187 835,32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7400002300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4 061,98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4 061,98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7400002400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5 193,00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3 761,00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1 432,00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7630002100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72 441,60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77 558,40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2 700,00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2320102200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5 672,58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2 127,42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7030077900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4 759 500,00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1 378 773,97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3 380 726,03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7260002300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7290002300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</w:tr>
      <w:tr w:rsidR="00CC283A" w:rsidRPr="009A49DE">
        <w:trPr>
          <w:trHeight w:val="63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7400002300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650,00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0500172300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450 000,00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150 000,00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05001S2300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13 917,00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9 277,69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4 639,31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5 748 420,00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4 773 385,69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975 034,31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681 980,00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153 980,00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528 000,00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8110479990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30 000,00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105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8110102200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600,00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81102Z0000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56 227,00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3 960,00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52 267,00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81102Z0000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70 000,00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7 796,57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62 203,43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403 456,00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272 562,19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130 893,81  </w:t>
            </w:r>
          </w:p>
        </w:tc>
      </w:tr>
      <w:tr w:rsidR="00CC283A" w:rsidRPr="009A49DE">
        <w:trPr>
          <w:trHeight w:val="84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118 500,00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40 344,43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78 155,57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34 000,00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21 251,47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12 748,53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7130002100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2 900,00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6 800,00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280,00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6 520,00  </w:t>
            </w:r>
          </w:p>
        </w:tc>
      </w:tr>
      <w:tr w:rsidR="00CC283A" w:rsidRPr="009A49DE">
        <w:trPr>
          <w:trHeight w:val="255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063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7130002400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2 900,00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540,48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2 359,52  </w:t>
            </w:r>
          </w:p>
        </w:tc>
      </w:tr>
      <w:tr w:rsidR="00CC283A" w:rsidRPr="009A49DE">
        <w:trPr>
          <w:trHeight w:val="420"/>
        </w:trPr>
        <w:tc>
          <w:tcPr>
            <w:tcW w:w="3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Результат исполнения бюджета (дефицит -, профицит +)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709 711,06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2 705 889,69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83A" w:rsidRPr="009A49DE" w:rsidRDefault="00CC283A" w:rsidP="00EE32F5">
            <w:pPr>
              <w:overflowPunct/>
              <w:autoSpaceDE/>
              <w:autoSpaceDN/>
              <w:adjustRightInd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</w:tbl>
    <w:p w:rsidR="00CC283A" w:rsidRPr="009A49DE" w:rsidRDefault="00CC283A" w:rsidP="00703F38">
      <w:pPr>
        <w:ind w:firstLine="0"/>
        <w:rPr>
          <w:sz w:val="20"/>
          <w:szCs w:val="20"/>
        </w:rPr>
        <w:sectPr w:rsidR="00CC283A" w:rsidRPr="009A49DE" w:rsidSect="009A49DE">
          <w:pgSz w:w="16838" w:h="11906" w:orient="landscape"/>
          <w:pgMar w:top="851" w:right="567" w:bottom="426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531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12"/>
        <w:gridCol w:w="1551"/>
        <w:gridCol w:w="1131"/>
        <w:gridCol w:w="3001"/>
        <w:gridCol w:w="1339"/>
        <w:gridCol w:w="1765"/>
        <w:gridCol w:w="1765"/>
      </w:tblGrid>
      <w:tr w:rsidR="00CC283A" w:rsidRPr="009A49DE">
        <w:trPr>
          <w:gridAfter w:val="3"/>
          <w:wAfter w:w="4869" w:type="dxa"/>
          <w:trHeight w:val="450"/>
        </w:trPr>
        <w:tc>
          <w:tcPr>
            <w:tcW w:w="10095" w:type="dxa"/>
            <w:gridSpan w:val="4"/>
            <w:tcBorders>
              <w:bottom w:val="single" w:sz="2" w:space="0" w:color="000000"/>
              <w:right w:val="nil"/>
            </w:tcBorders>
          </w:tcPr>
          <w:p w:rsidR="00CC283A" w:rsidRPr="009A49DE" w:rsidRDefault="00CC283A" w:rsidP="009A49DE">
            <w:pPr>
              <w:overflowPunct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A49DE">
              <w:rPr>
                <w:b/>
                <w:bCs/>
                <w:color w:val="000000"/>
                <w:sz w:val="20"/>
                <w:szCs w:val="20"/>
              </w:rPr>
              <w:t>3.ИСТОЧНИКИ ФИНАНСИРОВАНИЯ ДИФИЦИТА БЮДЖЕТА</w:t>
            </w:r>
          </w:p>
          <w:p w:rsidR="00CC283A" w:rsidRPr="009A49DE" w:rsidRDefault="00CC283A" w:rsidP="00C411CE">
            <w:pPr>
              <w:overflowPunct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283A" w:rsidRPr="009A49DE">
        <w:trPr>
          <w:trHeight w:val="296"/>
        </w:trPr>
        <w:tc>
          <w:tcPr>
            <w:tcW w:w="4412" w:type="dxa"/>
            <w:tcBorders>
              <w:top w:val="single" w:sz="2" w:space="0" w:color="000000"/>
              <w:left w:val="single" w:sz="12" w:space="0" w:color="auto"/>
              <w:bottom w:val="nil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строки</w:t>
            </w:r>
          </w:p>
        </w:tc>
        <w:tc>
          <w:tcPr>
            <w:tcW w:w="4132" w:type="dxa"/>
            <w:gridSpan w:val="2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6" w:space="0" w:color="auto"/>
              <w:bottom w:val="nil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Код источника</w:t>
            </w:r>
          </w:p>
        </w:tc>
        <w:tc>
          <w:tcPr>
            <w:tcW w:w="13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90000000000000000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-709 711,06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-2 705 889,69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1 996 178,63  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-3 800 000,00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-3 800 000,00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973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01030100050000810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-3 800 000,00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-3 800 000,00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02000000000000000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9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3 090 288,94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1 094 110,31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1 996 178,63  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01050000000000000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3 090 288,94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1 094 110,31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1 996 178,63  </w:t>
            </w:r>
          </w:p>
        </w:tc>
      </w:tr>
      <w:tr w:rsidR="00CC283A" w:rsidRPr="009A49DE">
        <w:trPr>
          <w:trHeight w:val="29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01050000000000500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-432 456 314,02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-289 539 995,08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01050201050000510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-432 456 314,02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-289 539 995,08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29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01050000000000600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435 546 602,96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290 634 105,39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058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01050201050000610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435 546 602,96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290 634 105,39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486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01060000000000000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729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710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01060000000000500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CC283A" w:rsidRPr="009A49DE">
        <w:trPr>
          <w:trHeight w:val="729"/>
        </w:trPr>
        <w:tc>
          <w:tcPr>
            <w:tcW w:w="44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30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>01060000000000600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C283A" w:rsidRPr="009A49DE" w:rsidRDefault="00CC283A" w:rsidP="00C411CE">
            <w:pPr>
              <w:overflowPunct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9A49DE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</w:tbl>
    <w:p w:rsidR="00CC283A" w:rsidRPr="00250759" w:rsidRDefault="00CC283A" w:rsidP="009E1D62">
      <w:pPr>
        <w:ind w:firstLine="0"/>
        <w:rPr>
          <w:sz w:val="24"/>
          <w:szCs w:val="24"/>
        </w:rPr>
      </w:pPr>
    </w:p>
    <w:sectPr w:rsidR="00CC283A" w:rsidRPr="00250759" w:rsidSect="00EE32F5">
      <w:pgSz w:w="16838" w:h="11906" w:orient="landscape"/>
      <w:pgMar w:top="284" w:right="567" w:bottom="170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8581B"/>
    <w:multiLevelType w:val="hybridMultilevel"/>
    <w:tmpl w:val="EDCE9E92"/>
    <w:lvl w:ilvl="0" w:tplc="E004BF56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6F0E74"/>
    <w:multiLevelType w:val="hybridMultilevel"/>
    <w:tmpl w:val="9B966732"/>
    <w:lvl w:ilvl="0" w:tplc="1D326F1A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85D08"/>
    <w:multiLevelType w:val="hybridMultilevel"/>
    <w:tmpl w:val="3A264EAA"/>
    <w:lvl w:ilvl="0" w:tplc="884C4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9B1662"/>
    <w:multiLevelType w:val="multilevel"/>
    <w:tmpl w:val="0AF479F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/>
      </w:rPr>
    </w:lvl>
    <w:lvl w:ilvl="1">
      <w:start w:val="48"/>
      <w:numFmt w:val="decimal"/>
      <w:isLgl/>
      <w:lvlText w:val="%1.%2"/>
      <w:lvlJc w:val="left"/>
      <w:pPr>
        <w:ind w:left="1288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381413B6"/>
    <w:multiLevelType w:val="hybridMultilevel"/>
    <w:tmpl w:val="AC22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47226"/>
    <w:multiLevelType w:val="hybridMultilevel"/>
    <w:tmpl w:val="7D3E395C"/>
    <w:lvl w:ilvl="0" w:tplc="71B6E6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8150BE8"/>
    <w:multiLevelType w:val="multilevel"/>
    <w:tmpl w:val="96782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9F03B39"/>
    <w:multiLevelType w:val="singleLevel"/>
    <w:tmpl w:val="74F2F7EE"/>
    <w:lvl w:ilvl="0">
      <w:start w:val="7"/>
      <w:numFmt w:val="decimal"/>
      <w:lvlText w:val="%1."/>
      <w:legacy w:legacy="1" w:legacySpace="0" w:legacyIndent="439"/>
      <w:lvlJc w:val="left"/>
      <w:rPr>
        <w:rFonts w:ascii="Times New Roman" w:hAnsi="Times New Roman" w:hint="default"/>
      </w:rPr>
    </w:lvl>
  </w:abstractNum>
  <w:abstractNum w:abstractNumId="9">
    <w:nsid w:val="4EED1E92"/>
    <w:multiLevelType w:val="multilevel"/>
    <w:tmpl w:val="AE928D98"/>
    <w:lvl w:ilvl="0">
      <w:start w:val="1"/>
      <w:numFmt w:val="decimal"/>
      <w:lvlText w:val="%1."/>
      <w:lvlJc w:val="left"/>
      <w:pPr>
        <w:ind w:left="1908" w:hanging="120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57715376"/>
    <w:multiLevelType w:val="singleLevel"/>
    <w:tmpl w:val="4100EEB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11">
    <w:nsid w:val="5DDE5B45"/>
    <w:multiLevelType w:val="singleLevel"/>
    <w:tmpl w:val="899ED3D0"/>
    <w:lvl w:ilvl="0">
      <w:start w:val="5"/>
      <w:numFmt w:val="decimal"/>
      <w:lvlText w:val="%1."/>
      <w:legacy w:legacy="1" w:legacySpace="0" w:legacyIndent="342"/>
      <w:lvlJc w:val="left"/>
      <w:rPr>
        <w:rFonts w:ascii="Times New Roman" w:hAnsi="Times New Roman" w:hint="default"/>
      </w:rPr>
    </w:lvl>
  </w:abstractNum>
  <w:abstractNum w:abstractNumId="12">
    <w:nsid w:val="61B707D0"/>
    <w:multiLevelType w:val="hybridMultilevel"/>
    <w:tmpl w:val="EDCE9E92"/>
    <w:lvl w:ilvl="0" w:tplc="E004BF56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9FB0768"/>
    <w:multiLevelType w:val="hybridMultilevel"/>
    <w:tmpl w:val="250808DA"/>
    <w:lvl w:ilvl="0" w:tplc="9E662EDC">
      <w:start w:val="1"/>
      <w:numFmt w:val="decimal"/>
      <w:lvlText w:val="%1."/>
      <w:lvlJc w:val="left"/>
      <w:pPr>
        <w:ind w:left="1976" w:hanging="11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8F0695"/>
    <w:multiLevelType w:val="hybridMultilevel"/>
    <w:tmpl w:val="77244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608A0"/>
    <w:multiLevelType w:val="multilevel"/>
    <w:tmpl w:val="33EE9C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6">
    <w:nsid w:val="76364A54"/>
    <w:multiLevelType w:val="hybridMultilevel"/>
    <w:tmpl w:val="E91693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782736"/>
    <w:multiLevelType w:val="hybridMultilevel"/>
    <w:tmpl w:val="2F4495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9C2696B"/>
    <w:multiLevelType w:val="hybridMultilevel"/>
    <w:tmpl w:val="13D8ADC6"/>
    <w:lvl w:ilvl="0" w:tplc="4302220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2"/>
  </w:num>
  <w:num w:numId="7">
    <w:abstractNumId w:val="17"/>
  </w:num>
  <w:num w:numId="8">
    <w:abstractNumId w:val="16"/>
  </w:num>
  <w:num w:numId="9">
    <w:abstractNumId w:val="9"/>
  </w:num>
  <w:num w:numId="10">
    <w:abstractNumId w:val="0"/>
  </w:num>
  <w:num w:numId="11">
    <w:abstractNumId w:val="5"/>
  </w:num>
  <w:num w:numId="12">
    <w:abstractNumId w:val="10"/>
  </w:num>
  <w:num w:numId="13">
    <w:abstractNumId w:val="11"/>
    <w:lvlOverride w:ilvl="0">
      <w:startOverride w:val="5"/>
    </w:lvlOverride>
  </w:num>
  <w:num w:numId="14">
    <w:abstractNumId w:val="8"/>
    <w:lvlOverride w:ilvl="0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"/>
  </w:num>
  <w:num w:numId="18">
    <w:abstractNumId w:val="13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615"/>
    <w:rsid w:val="00014689"/>
    <w:rsid w:val="00024BD6"/>
    <w:rsid w:val="00024C63"/>
    <w:rsid w:val="000319FF"/>
    <w:rsid w:val="0003424F"/>
    <w:rsid w:val="00051C3D"/>
    <w:rsid w:val="00061717"/>
    <w:rsid w:val="0006225B"/>
    <w:rsid w:val="00063C64"/>
    <w:rsid w:val="00065018"/>
    <w:rsid w:val="00065496"/>
    <w:rsid w:val="00067B38"/>
    <w:rsid w:val="00073BCF"/>
    <w:rsid w:val="000763F0"/>
    <w:rsid w:val="0007761A"/>
    <w:rsid w:val="00095285"/>
    <w:rsid w:val="000957B9"/>
    <w:rsid w:val="000C1639"/>
    <w:rsid w:val="000C52A4"/>
    <w:rsid w:val="000C7B76"/>
    <w:rsid w:val="000D144F"/>
    <w:rsid w:val="000D1A77"/>
    <w:rsid w:val="000D2FD7"/>
    <w:rsid w:val="000E1A20"/>
    <w:rsid w:val="000E37C4"/>
    <w:rsid w:val="000F5546"/>
    <w:rsid w:val="00105529"/>
    <w:rsid w:val="00112289"/>
    <w:rsid w:val="001149AA"/>
    <w:rsid w:val="00123C56"/>
    <w:rsid w:val="00126253"/>
    <w:rsid w:val="00127D8F"/>
    <w:rsid w:val="001353A3"/>
    <w:rsid w:val="00136B6F"/>
    <w:rsid w:val="00141570"/>
    <w:rsid w:val="001451CF"/>
    <w:rsid w:val="00150DB0"/>
    <w:rsid w:val="00154906"/>
    <w:rsid w:val="001551D4"/>
    <w:rsid w:val="001612D4"/>
    <w:rsid w:val="00165552"/>
    <w:rsid w:val="001672C4"/>
    <w:rsid w:val="001759E0"/>
    <w:rsid w:val="0018763A"/>
    <w:rsid w:val="00190860"/>
    <w:rsid w:val="00191EDE"/>
    <w:rsid w:val="001966B3"/>
    <w:rsid w:val="001978E3"/>
    <w:rsid w:val="001A60BB"/>
    <w:rsid w:val="001B1C3A"/>
    <w:rsid w:val="001D21DC"/>
    <w:rsid w:val="001D3FAC"/>
    <w:rsid w:val="001E43AB"/>
    <w:rsid w:val="001E5F17"/>
    <w:rsid w:val="0021458A"/>
    <w:rsid w:val="00214A2F"/>
    <w:rsid w:val="00221595"/>
    <w:rsid w:val="00224F09"/>
    <w:rsid w:val="00227071"/>
    <w:rsid w:val="002401AF"/>
    <w:rsid w:val="00240AFD"/>
    <w:rsid w:val="00247054"/>
    <w:rsid w:val="00250759"/>
    <w:rsid w:val="00255BC4"/>
    <w:rsid w:val="00266760"/>
    <w:rsid w:val="00272850"/>
    <w:rsid w:val="00275CCA"/>
    <w:rsid w:val="002809B8"/>
    <w:rsid w:val="0028278D"/>
    <w:rsid w:val="00282B9D"/>
    <w:rsid w:val="002837A9"/>
    <w:rsid w:val="00291792"/>
    <w:rsid w:val="002A453A"/>
    <w:rsid w:val="002B3CBF"/>
    <w:rsid w:val="002B7A81"/>
    <w:rsid w:val="002C096E"/>
    <w:rsid w:val="002C5DDD"/>
    <w:rsid w:val="002D7D2F"/>
    <w:rsid w:val="002E0870"/>
    <w:rsid w:val="002E597B"/>
    <w:rsid w:val="002F16F8"/>
    <w:rsid w:val="002F7F41"/>
    <w:rsid w:val="00302DC7"/>
    <w:rsid w:val="0032713D"/>
    <w:rsid w:val="003369C0"/>
    <w:rsid w:val="00337CA5"/>
    <w:rsid w:val="003414C9"/>
    <w:rsid w:val="00356901"/>
    <w:rsid w:val="0036070F"/>
    <w:rsid w:val="00362895"/>
    <w:rsid w:val="00370003"/>
    <w:rsid w:val="00370FED"/>
    <w:rsid w:val="00372BC6"/>
    <w:rsid w:val="00383DDC"/>
    <w:rsid w:val="003875A9"/>
    <w:rsid w:val="0039583E"/>
    <w:rsid w:val="003A363A"/>
    <w:rsid w:val="003A5F8A"/>
    <w:rsid w:val="003A651E"/>
    <w:rsid w:val="003A7BA5"/>
    <w:rsid w:val="003C5D46"/>
    <w:rsid w:val="003D37BE"/>
    <w:rsid w:val="003D3A7D"/>
    <w:rsid w:val="003E27AA"/>
    <w:rsid w:val="003F4B75"/>
    <w:rsid w:val="0040406A"/>
    <w:rsid w:val="004065DF"/>
    <w:rsid w:val="00426AD6"/>
    <w:rsid w:val="0043236E"/>
    <w:rsid w:val="0044253F"/>
    <w:rsid w:val="00444EEF"/>
    <w:rsid w:val="00451154"/>
    <w:rsid w:val="00454255"/>
    <w:rsid w:val="004564D2"/>
    <w:rsid w:val="00456CA4"/>
    <w:rsid w:val="0047486A"/>
    <w:rsid w:val="00484883"/>
    <w:rsid w:val="00485D1A"/>
    <w:rsid w:val="00495267"/>
    <w:rsid w:val="004967B8"/>
    <w:rsid w:val="004A124F"/>
    <w:rsid w:val="004A21DC"/>
    <w:rsid w:val="004A6BB2"/>
    <w:rsid w:val="004C6DE5"/>
    <w:rsid w:val="004D2705"/>
    <w:rsid w:val="004E2FEB"/>
    <w:rsid w:val="00535E02"/>
    <w:rsid w:val="00546BC3"/>
    <w:rsid w:val="0055620B"/>
    <w:rsid w:val="00572C9F"/>
    <w:rsid w:val="00586F98"/>
    <w:rsid w:val="00592AD4"/>
    <w:rsid w:val="005A2417"/>
    <w:rsid w:val="005A255C"/>
    <w:rsid w:val="005B34A6"/>
    <w:rsid w:val="005B730A"/>
    <w:rsid w:val="005C1421"/>
    <w:rsid w:val="005C2A1C"/>
    <w:rsid w:val="005D1100"/>
    <w:rsid w:val="005D116A"/>
    <w:rsid w:val="005D1CA4"/>
    <w:rsid w:val="005D30FF"/>
    <w:rsid w:val="005E57EB"/>
    <w:rsid w:val="005E7F8E"/>
    <w:rsid w:val="005F0E11"/>
    <w:rsid w:val="005F3B1D"/>
    <w:rsid w:val="005F4599"/>
    <w:rsid w:val="005F7929"/>
    <w:rsid w:val="0060130C"/>
    <w:rsid w:val="00607D91"/>
    <w:rsid w:val="00614A14"/>
    <w:rsid w:val="0061501E"/>
    <w:rsid w:val="00617306"/>
    <w:rsid w:val="006219C5"/>
    <w:rsid w:val="00625C9B"/>
    <w:rsid w:val="006350CA"/>
    <w:rsid w:val="00651AB6"/>
    <w:rsid w:val="00652DAA"/>
    <w:rsid w:val="006742C7"/>
    <w:rsid w:val="00674FC6"/>
    <w:rsid w:val="00676600"/>
    <w:rsid w:val="006773EF"/>
    <w:rsid w:val="006871FF"/>
    <w:rsid w:val="00687550"/>
    <w:rsid w:val="006915F6"/>
    <w:rsid w:val="006973E0"/>
    <w:rsid w:val="006A0099"/>
    <w:rsid w:val="006B3654"/>
    <w:rsid w:val="006B4B3D"/>
    <w:rsid w:val="006D2933"/>
    <w:rsid w:val="006D63C5"/>
    <w:rsid w:val="006E0C32"/>
    <w:rsid w:val="006F0E05"/>
    <w:rsid w:val="00703F38"/>
    <w:rsid w:val="007067CF"/>
    <w:rsid w:val="007076B0"/>
    <w:rsid w:val="00712C72"/>
    <w:rsid w:val="007217DF"/>
    <w:rsid w:val="00724143"/>
    <w:rsid w:val="00727C39"/>
    <w:rsid w:val="007432BA"/>
    <w:rsid w:val="0074515E"/>
    <w:rsid w:val="00746D51"/>
    <w:rsid w:val="00751975"/>
    <w:rsid w:val="00770F3C"/>
    <w:rsid w:val="007A0496"/>
    <w:rsid w:val="007A62CD"/>
    <w:rsid w:val="007C4142"/>
    <w:rsid w:val="007C4695"/>
    <w:rsid w:val="007C4C69"/>
    <w:rsid w:val="007D1AEF"/>
    <w:rsid w:val="007E3524"/>
    <w:rsid w:val="007F0350"/>
    <w:rsid w:val="007F61F7"/>
    <w:rsid w:val="008179AC"/>
    <w:rsid w:val="00830F5A"/>
    <w:rsid w:val="00831F03"/>
    <w:rsid w:val="00834B74"/>
    <w:rsid w:val="00845630"/>
    <w:rsid w:val="00855CA2"/>
    <w:rsid w:val="008574D5"/>
    <w:rsid w:val="00861B70"/>
    <w:rsid w:val="008633A6"/>
    <w:rsid w:val="008634A4"/>
    <w:rsid w:val="00874574"/>
    <w:rsid w:val="00875564"/>
    <w:rsid w:val="00894467"/>
    <w:rsid w:val="008A1190"/>
    <w:rsid w:val="008A212B"/>
    <w:rsid w:val="008B4518"/>
    <w:rsid w:val="008C348E"/>
    <w:rsid w:val="008C6A4E"/>
    <w:rsid w:val="008D40CF"/>
    <w:rsid w:val="008F4C11"/>
    <w:rsid w:val="0090006C"/>
    <w:rsid w:val="00902523"/>
    <w:rsid w:val="00904C14"/>
    <w:rsid w:val="009108CF"/>
    <w:rsid w:val="00912857"/>
    <w:rsid w:val="00927B8B"/>
    <w:rsid w:val="00943E8C"/>
    <w:rsid w:val="009513F5"/>
    <w:rsid w:val="00951BE0"/>
    <w:rsid w:val="0095645E"/>
    <w:rsid w:val="0096017A"/>
    <w:rsid w:val="00962E9A"/>
    <w:rsid w:val="00963F7D"/>
    <w:rsid w:val="00964E59"/>
    <w:rsid w:val="00970A77"/>
    <w:rsid w:val="00990E82"/>
    <w:rsid w:val="00990E8A"/>
    <w:rsid w:val="0099281A"/>
    <w:rsid w:val="00994D38"/>
    <w:rsid w:val="009A23B8"/>
    <w:rsid w:val="009A453B"/>
    <w:rsid w:val="009A49DE"/>
    <w:rsid w:val="009E0913"/>
    <w:rsid w:val="009E1D62"/>
    <w:rsid w:val="009F4B54"/>
    <w:rsid w:val="00A00792"/>
    <w:rsid w:val="00A060C8"/>
    <w:rsid w:val="00A10787"/>
    <w:rsid w:val="00A2468E"/>
    <w:rsid w:val="00A26B91"/>
    <w:rsid w:val="00A3678A"/>
    <w:rsid w:val="00A407DE"/>
    <w:rsid w:val="00A47D15"/>
    <w:rsid w:val="00A540F3"/>
    <w:rsid w:val="00A60C0E"/>
    <w:rsid w:val="00A73E6A"/>
    <w:rsid w:val="00A74D7A"/>
    <w:rsid w:val="00A75DE1"/>
    <w:rsid w:val="00AA26BA"/>
    <w:rsid w:val="00AD0AFC"/>
    <w:rsid w:val="00AD7B18"/>
    <w:rsid w:val="00AE01F5"/>
    <w:rsid w:val="00AF1910"/>
    <w:rsid w:val="00AF2254"/>
    <w:rsid w:val="00AF38B5"/>
    <w:rsid w:val="00B0103A"/>
    <w:rsid w:val="00B018B7"/>
    <w:rsid w:val="00B0312B"/>
    <w:rsid w:val="00B1056B"/>
    <w:rsid w:val="00B32CE2"/>
    <w:rsid w:val="00B40FDC"/>
    <w:rsid w:val="00B42CF2"/>
    <w:rsid w:val="00B5301F"/>
    <w:rsid w:val="00B56B66"/>
    <w:rsid w:val="00B61F1F"/>
    <w:rsid w:val="00B65276"/>
    <w:rsid w:val="00B96A3D"/>
    <w:rsid w:val="00BA01E7"/>
    <w:rsid w:val="00BA09EF"/>
    <w:rsid w:val="00BA57FD"/>
    <w:rsid w:val="00BC2341"/>
    <w:rsid w:val="00BC5D3E"/>
    <w:rsid w:val="00BD0E41"/>
    <w:rsid w:val="00BD1C1E"/>
    <w:rsid w:val="00BD2898"/>
    <w:rsid w:val="00BE2E55"/>
    <w:rsid w:val="00BF0BF8"/>
    <w:rsid w:val="00BF2D51"/>
    <w:rsid w:val="00BF6227"/>
    <w:rsid w:val="00C10795"/>
    <w:rsid w:val="00C17070"/>
    <w:rsid w:val="00C255D2"/>
    <w:rsid w:val="00C30746"/>
    <w:rsid w:val="00C36E7C"/>
    <w:rsid w:val="00C411CE"/>
    <w:rsid w:val="00C56F89"/>
    <w:rsid w:val="00C6401A"/>
    <w:rsid w:val="00C64853"/>
    <w:rsid w:val="00C70E3B"/>
    <w:rsid w:val="00C71A36"/>
    <w:rsid w:val="00C82958"/>
    <w:rsid w:val="00CA3A99"/>
    <w:rsid w:val="00CB0613"/>
    <w:rsid w:val="00CB0FAC"/>
    <w:rsid w:val="00CB581B"/>
    <w:rsid w:val="00CB6615"/>
    <w:rsid w:val="00CC283A"/>
    <w:rsid w:val="00CD3343"/>
    <w:rsid w:val="00D06E04"/>
    <w:rsid w:val="00D10A0A"/>
    <w:rsid w:val="00D127D8"/>
    <w:rsid w:val="00D1743D"/>
    <w:rsid w:val="00D2037F"/>
    <w:rsid w:val="00D243FE"/>
    <w:rsid w:val="00D41310"/>
    <w:rsid w:val="00D47907"/>
    <w:rsid w:val="00D61272"/>
    <w:rsid w:val="00D856C2"/>
    <w:rsid w:val="00D94F68"/>
    <w:rsid w:val="00DA63D3"/>
    <w:rsid w:val="00DB4DFF"/>
    <w:rsid w:val="00DB67F8"/>
    <w:rsid w:val="00DB76FB"/>
    <w:rsid w:val="00DD1B22"/>
    <w:rsid w:val="00DE5F87"/>
    <w:rsid w:val="00DF4782"/>
    <w:rsid w:val="00DF6768"/>
    <w:rsid w:val="00E05C38"/>
    <w:rsid w:val="00E30955"/>
    <w:rsid w:val="00E335C3"/>
    <w:rsid w:val="00E37EE2"/>
    <w:rsid w:val="00E46B81"/>
    <w:rsid w:val="00E478D0"/>
    <w:rsid w:val="00E5051F"/>
    <w:rsid w:val="00E51DEA"/>
    <w:rsid w:val="00E5408F"/>
    <w:rsid w:val="00E544F4"/>
    <w:rsid w:val="00E57DD5"/>
    <w:rsid w:val="00E62CBB"/>
    <w:rsid w:val="00E7470F"/>
    <w:rsid w:val="00E77BB7"/>
    <w:rsid w:val="00E82B05"/>
    <w:rsid w:val="00E87049"/>
    <w:rsid w:val="00E90254"/>
    <w:rsid w:val="00E91914"/>
    <w:rsid w:val="00E925FC"/>
    <w:rsid w:val="00E9356E"/>
    <w:rsid w:val="00EA5796"/>
    <w:rsid w:val="00EB26A3"/>
    <w:rsid w:val="00EB47BA"/>
    <w:rsid w:val="00EC1DBF"/>
    <w:rsid w:val="00EC2123"/>
    <w:rsid w:val="00EC366E"/>
    <w:rsid w:val="00EC50F7"/>
    <w:rsid w:val="00ED0EDD"/>
    <w:rsid w:val="00ED2B35"/>
    <w:rsid w:val="00ED7E8A"/>
    <w:rsid w:val="00EE32F5"/>
    <w:rsid w:val="00EE383A"/>
    <w:rsid w:val="00EF7968"/>
    <w:rsid w:val="00F0612E"/>
    <w:rsid w:val="00F22A1D"/>
    <w:rsid w:val="00F2455F"/>
    <w:rsid w:val="00F25523"/>
    <w:rsid w:val="00F35AC2"/>
    <w:rsid w:val="00F4070E"/>
    <w:rsid w:val="00F431B0"/>
    <w:rsid w:val="00F4649E"/>
    <w:rsid w:val="00F464C7"/>
    <w:rsid w:val="00F61C22"/>
    <w:rsid w:val="00F61C97"/>
    <w:rsid w:val="00F6533B"/>
    <w:rsid w:val="00F6730B"/>
    <w:rsid w:val="00F70FB1"/>
    <w:rsid w:val="00F808E1"/>
    <w:rsid w:val="00F8632B"/>
    <w:rsid w:val="00F900BE"/>
    <w:rsid w:val="00F90BC7"/>
    <w:rsid w:val="00F929C2"/>
    <w:rsid w:val="00F93AAE"/>
    <w:rsid w:val="00F9411A"/>
    <w:rsid w:val="00F976AA"/>
    <w:rsid w:val="00FA2244"/>
    <w:rsid w:val="00FA48E1"/>
    <w:rsid w:val="00FC2A20"/>
    <w:rsid w:val="00FC4482"/>
    <w:rsid w:val="00FC6742"/>
    <w:rsid w:val="00FD0F02"/>
    <w:rsid w:val="00FE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Block Text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D62"/>
    <w:pPr>
      <w:overflowPunct w:val="0"/>
      <w:autoSpaceDE w:val="0"/>
      <w:autoSpaceDN w:val="0"/>
      <w:adjustRightInd w:val="0"/>
      <w:ind w:firstLine="708"/>
      <w:jc w:val="both"/>
    </w:pPr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33A6"/>
    <w:pPr>
      <w:keepNext/>
      <w:overflowPunct/>
      <w:autoSpaceDE/>
      <w:autoSpaceDN/>
      <w:adjustRightInd/>
      <w:ind w:firstLine="0"/>
      <w:jc w:val="left"/>
      <w:outlineLv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33A6"/>
    <w:rPr>
      <w:rFonts w:ascii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CB6615"/>
    <w:pPr>
      <w:widowControl w:val="0"/>
      <w:tabs>
        <w:tab w:val="center" w:pos="4153"/>
        <w:tab w:val="right" w:pos="8306"/>
      </w:tabs>
      <w:suppressAutoHyphens/>
      <w:spacing w:line="348" w:lineRule="auto"/>
      <w:ind w:firstLine="709"/>
    </w:pPr>
  </w:style>
  <w:style w:type="character" w:customStyle="1" w:styleId="HeaderChar">
    <w:name w:val="Header Char"/>
    <w:basedOn w:val="DefaultParagraphFont"/>
    <w:link w:val="Header"/>
    <w:uiPriority w:val="99"/>
    <w:rsid w:val="00CB661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uiPriority w:val="99"/>
    <w:rsid w:val="0039583E"/>
    <w:rPr>
      <w:rFonts w:cs="Calibri"/>
    </w:rPr>
  </w:style>
  <w:style w:type="paragraph" w:styleId="ListParagraph">
    <w:name w:val="List Paragraph"/>
    <w:basedOn w:val="Normal"/>
    <w:uiPriority w:val="99"/>
    <w:qFormat/>
    <w:rsid w:val="00D2037F"/>
    <w:pPr>
      <w:overflowPunct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4564D2"/>
    <w:rPr>
      <w:rFonts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Таблицы (моноширинный)"/>
    <w:basedOn w:val="Normal"/>
    <w:next w:val="Normal"/>
    <w:uiPriority w:val="99"/>
    <w:rsid w:val="002837A9"/>
    <w:pPr>
      <w:overflowPunct/>
      <w:ind w:firstLine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Normal"/>
    <w:uiPriority w:val="99"/>
    <w:rsid w:val="00943E8C"/>
    <w:pPr>
      <w:widowControl w:val="0"/>
      <w:overflowPunct/>
      <w:spacing w:line="326" w:lineRule="exact"/>
      <w:ind w:firstLine="0"/>
      <w:jc w:val="center"/>
    </w:pPr>
    <w:rPr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943E8C"/>
    <w:rPr>
      <w:rFonts w:ascii="Times New Roman" w:hAnsi="Times New Roman" w:cs="Times New Roman"/>
      <w:sz w:val="26"/>
      <w:szCs w:val="26"/>
    </w:rPr>
  </w:style>
  <w:style w:type="paragraph" w:styleId="NoSpacing">
    <w:name w:val="No Spacing"/>
    <w:link w:val="NoSpacingChar"/>
    <w:uiPriority w:val="99"/>
    <w:qFormat/>
    <w:rsid w:val="004C6DE5"/>
    <w:rPr>
      <w:rFonts w:eastAsia="Times New Roman" w:cs="Calibri"/>
    </w:rPr>
  </w:style>
  <w:style w:type="character" w:customStyle="1" w:styleId="NoSpacingChar">
    <w:name w:val="No Spacing Char"/>
    <w:link w:val="NoSpacing"/>
    <w:uiPriority w:val="99"/>
    <w:rsid w:val="00D41310"/>
    <w:rPr>
      <w:rFonts w:ascii="Calibri" w:hAnsi="Calibri" w:cs="Calibri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rsid w:val="007D1AEF"/>
    <w:pPr>
      <w:overflowPunct/>
      <w:autoSpaceDE/>
      <w:autoSpaceDN/>
      <w:adjustRightInd/>
      <w:ind w:firstLine="0"/>
      <w:jc w:val="left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D1AEF"/>
    <w:rPr>
      <w:rFonts w:ascii="Times New Roman" w:hAnsi="Times New Roman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D127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27D8"/>
    <w:rPr>
      <w:rFonts w:ascii="Times New Roman" w:hAnsi="Times New Roman" w:cs="Times New Roman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rsid w:val="00D127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127D8"/>
    <w:rPr>
      <w:rFonts w:ascii="Times New Roman" w:hAnsi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rsid w:val="00D12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27D8"/>
    <w:rPr>
      <w:rFonts w:ascii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8633A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33A6"/>
    <w:rPr>
      <w:rFonts w:ascii="Times New Roman" w:hAnsi="Times New Roman" w:cs="Times New Roman"/>
      <w:sz w:val="28"/>
      <w:szCs w:val="28"/>
    </w:rPr>
  </w:style>
  <w:style w:type="character" w:customStyle="1" w:styleId="es-el-name">
    <w:name w:val="es-el-name"/>
    <w:basedOn w:val="DefaultParagraphFont"/>
    <w:uiPriority w:val="99"/>
    <w:rsid w:val="00AD7B18"/>
  </w:style>
  <w:style w:type="character" w:customStyle="1" w:styleId="blk">
    <w:name w:val="blk"/>
    <w:basedOn w:val="DefaultParagraphFont"/>
    <w:uiPriority w:val="99"/>
    <w:rsid w:val="00D61272"/>
  </w:style>
  <w:style w:type="paragraph" w:styleId="BlockText">
    <w:name w:val="Block Text"/>
    <w:basedOn w:val="Normal"/>
    <w:uiPriority w:val="99"/>
    <w:semiHidden/>
    <w:rsid w:val="00BE2E55"/>
    <w:pPr>
      <w:overflowPunct/>
      <w:autoSpaceDE/>
      <w:autoSpaceDN/>
      <w:adjustRightInd/>
      <w:ind w:left="-567" w:right="-1050" w:firstLine="709"/>
    </w:pPr>
    <w:rPr>
      <w:rFonts w:eastAsia="Calibri"/>
    </w:rPr>
  </w:style>
  <w:style w:type="paragraph" w:customStyle="1" w:styleId="Style5">
    <w:name w:val="Style5"/>
    <w:basedOn w:val="Normal"/>
    <w:uiPriority w:val="99"/>
    <w:rsid w:val="007432BA"/>
    <w:pPr>
      <w:widowControl w:val="0"/>
      <w:overflowPunct/>
      <w:spacing w:line="314" w:lineRule="exact"/>
      <w:ind w:firstLine="653"/>
      <w:jc w:val="left"/>
    </w:pPr>
    <w:rPr>
      <w:sz w:val="24"/>
      <w:szCs w:val="24"/>
    </w:rPr>
  </w:style>
  <w:style w:type="paragraph" w:customStyle="1" w:styleId="Style7">
    <w:name w:val="Style7"/>
    <w:basedOn w:val="Normal"/>
    <w:uiPriority w:val="99"/>
    <w:rsid w:val="007432BA"/>
    <w:pPr>
      <w:widowControl w:val="0"/>
      <w:overflowPunct/>
      <w:spacing w:line="315" w:lineRule="exact"/>
      <w:ind w:firstLine="984"/>
      <w:jc w:val="left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7432BA"/>
    <w:pPr>
      <w:widowControl w:val="0"/>
      <w:overflowPunct/>
      <w:spacing w:line="322" w:lineRule="exact"/>
      <w:ind w:firstLine="698"/>
    </w:pPr>
    <w:rPr>
      <w:sz w:val="24"/>
      <w:szCs w:val="24"/>
    </w:rPr>
  </w:style>
  <w:style w:type="paragraph" w:customStyle="1" w:styleId="Style8">
    <w:name w:val="Style8"/>
    <w:basedOn w:val="Normal"/>
    <w:uiPriority w:val="99"/>
    <w:rsid w:val="007432BA"/>
    <w:pPr>
      <w:widowControl w:val="0"/>
      <w:overflowPunct/>
      <w:spacing w:line="335" w:lineRule="exact"/>
      <w:ind w:firstLine="688"/>
      <w:jc w:val="left"/>
    </w:pPr>
    <w:rPr>
      <w:sz w:val="24"/>
      <w:szCs w:val="24"/>
    </w:rPr>
  </w:style>
  <w:style w:type="paragraph" w:customStyle="1" w:styleId="Style1">
    <w:name w:val="Style1"/>
    <w:basedOn w:val="Normal"/>
    <w:uiPriority w:val="99"/>
    <w:rsid w:val="007432BA"/>
    <w:pPr>
      <w:widowControl w:val="0"/>
      <w:overflowPunct/>
      <w:spacing w:line="324" w:lineRule="exact"/>
      <w:ind w:firstLine="0"/>
      <w:jc w:val="left"/>
    </w:pPr>
    <w:rPr>
      <w:sz w:val="24"/>
      <w:szCs w:val="24"/>
    </w:rPr>
  </w:style>
  <w:style w:type="paragraph" w:customStyle="1" w:styleId="Style3">
    <w:name w:val="Style3"/>
    <w:basedOn w:val="Normal"/>
    <w:uiPriority w:val="99"/>
    <w:rsid w:val="007432BA"/>
    <w:pPr>
      <w:widowControl w:val="0"/>
      <w:overflowPunct/>
      <w:spacing w:line="326" w:lineRule="exact"/>
      <w:ind w:firstLine="706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7432BA"/>
    <w:pPr>
      <w:widowControl w:val="0"/>
      <w:overflowPunct/>
      <w:spacing w:line="324" w:lineRule="exact"/>
      <w:ind w:firstLine="562"/>
    </w:pPr>
    <w:rPr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7432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7432BA"/>
    <w:rPr>
      <w:rFonts w:ascii="Times New Roman" w:hAnsi="Times New Roman" w:cs="Times New Roman"/>
      <w:sz w:val="26"/>
      <w:szCs w:val="26"/>
    </w:rPr>
  </w:style>
  <w:style w:type="character" w:styleId="Hyperlink">
    <w:name w:val="Hyperlink"/>
    <w:basedOn w:val="DefaultParagraphFont"/>
    <w:uiPriority w:val="99"/>
    <w:semiHidden/>
    <w:rsid w:val="005F4599"/>
    <w:rPr>
      <w:color w:val="0000FF"/>
      <w:u w:val="single"/>
    </w:rPr>
  </w:style>
  <w:style w:type="paragraph" w:customStyle="1" w:styleId="a0">
    <w:name w:val="Стиль"/>
    <w:uiPriority w:val="99"/>
    <w:rsid w:val="005F4599"/>
    <w:rPr>
      <w:rFonts w:ascii="Times New Roman" w:eastAsia="Times New Roman" w:hAnsi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semiHidden/>
    <w:rsid w:val="00B031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0312B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546</TotalTime>
  <Pages>28</Pages>
  <Words>8744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119</cp:revision>
  <cp:lastPrinted>2020-10-22T11:51:00Z</cp:lastPrinted>
  <dcterms:created xsi:type="dcterms:W3CDTF">2020-03-04T06:45:00Z</dcterms:created>
  <dcterms:modified xsi:type="dcterms:W3CDTF">2020-10-22T13:21:00Z</dcterms:modified>
</cp:coreProperties>
</file>